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A9F20">
      <w:pPr>
        <w:widowControl/>
        <w:adjustRightInd w:val="0"/>
        <w:snapToGrid w:val="0"/>
        <w:spacing w:line="360" w:lineRule="auto"/>
        <w:jc w:val="left"/>
        <w:rPr>
          <w:rFonts w:hint="default"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包3：</w:t>
      </w:r>
    </w:p>
    <w:tbl>
      <w:tblPr>
        <w:tblStyle w:val="7"/>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6874"/>
        <w:gridCol w:w="1305"/>
      </w:tblGrid>
      <w:tr w14:paraId="02B5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3" w:type="dxa"/>
            <w:gridSpan w:val="3"/>
            <w:tcBorders>
              <w:top w:val="nil"/>
              <w:left w:val="nil"/>
              <w:right w:val="nil"/>
            </w:tcBorders>
            <w:noWrap w:val="0"/>
            <w:vAlign w:val="center"/>
          </w:tcPr>
          <w:p w14:paraId="2095586A">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全数字超声治疗仪</w:t>
            </w:r>
          </w:p>
        </w:tc>
      </w:tr>
      <w:tr w14:paraId="3A77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63E5225A">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874" w:type="dxa"/>
            <w:tcBorders>
              <w:tl2br w:val="nil"/>
              <w:tr2bl w:val="nil"/>
            </w:tcBorders>
            <w:noWrap w:val="0"/>
            <w:vAlign w:val="center"/>
          </w:tcPr>
          <w:p w14:paraId="1588207C">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305" w:type="dxa"/>
            <w:tcBorders>
              <w:tl2br w:val="nil"/>
              <w:tr2bl w:val="nil"/>
            </w:tcBorders>
            <w:noWrap w:val="0"/>
            <w:vAlign w:val="center"/>
          </w:tcPr>
          <w:p w14:paraId="753B99E6">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197E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3022E3C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74" w:type="dxa"/>
            <w:tcBorders>
              <w:tl2br w:val="nil"/>
              <w:tr2bl w:val="nil"/>
            </w:tcBorders>
            <w:noWrap w:val="0"/>
            <w:vAlign w:val="center"/>
          </w:tcPr>
          <w:p w14:paraId="1F7FBB2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305" w:type="dxa"/>
            <w:tcBorders>
              <w:tl2br w:val="nil"/>
              <w:tr2bl w:val="nil"/>
            </w:tcBorders>
            <w:noWrap w:val="0"/>
            <w:vAlign w:val="center"/>
          </w:tcPr>
          <w:p w14:paraId="0DC20E8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C3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2D1B21F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74" w:type="dxa"/>
            <w:tcBorders>
              <w:tl2br w:val="nil"/>
              <w:tr2bl w:val="nil"/>
            </w:tcBorders>
            <w:noWrap w:val="0"/>
            <w:vAlign w:val="center"/>
          </w:tcPr>
          <w:p w14:paraId="08D89B6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用</w:t>
            </w:r>
            <w:r>
              <w:rPr>
                <w:rFonts w:hint="eastAsia" w:ascii="宋体" w:hAnsi="宋体" w:eastAsia="宋体" w:cs="宋体"/>
                <w:kern w:val="0"/>
                <w:sz w:val="21"/>
                <w:szCs w:val="21"/>
              </w:rPr>
              <w:t>检验报告、技术参数表（datasheet）及产品彩页</w:t>
            </w:r>
          </w:p>
        </w:tc>
        <w:tc>
          <w:tcPr>
            <w:tcW w:w="1305" w:type="dxa"/>
            <w:tcBorders>
              <w:tl2br w:val="nil"/>
              <w:tr2bl w:val="nil"/>
            </w:tcBorders>
            <w:noWrap w:val="0"/>
            <w:vAlign w:val="center"/>
          </w:tcPr>
          <w:p w14:paraId="7291519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AA6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000E4F7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74" w:type="dxa"/>
            <w:tcBorders>
              <w:tl2br w:val="nil"/>
              <w:tr2bl w:val="nil"/>
            </w:tcBorders>
            <w:noWrap w:val="0"/>
            <w:vAlign w:val="center"/>
          </w:tcPr>
          <w:p w14:paraId="103EBFB8">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305" w:type="dxa"/>
            <w:tcBorders>
              <w:tl2br w:val="nil"/>
              <w:tr2bl w:val="nil"/>
            </w:tcBorders>
            <w:noWrap w:val="0"/>
            <w:vAlign w:val="center"/>
          </w:tcPr>
          <w:p w14:paraId="794A6E2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F9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7096875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74" w:type="dxa"/>
            <w:tcBorders>
              <w:tl2br w:val="nil"/>
              <w:tr2bl w:val="nil"/>
            </w:tcBorders>
            <w:noWrap w:val="0"/>
            <w:vAlign w:val="center"/>
          </w:tcPr>
          <w:p w14:paraId="7648CD16">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305" w:type="dxa"/>
            <w:tcBorders>
              <w:tl2br w:val="nil"/>
              <w:tr2bl w:val="nil"/>
            </w:tcBorders>
            <w:noWrap w:val="0"/>
            <w:vAlign w:val="center"/>
          </w:tcPr>
          <w:p w14:paraId="52E4F7C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16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347FD51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74" w:type="dxa"/>
            <w:tcBorders>
              <w:tl2br w:val="nil"/>
              <w:tr2bl w:val="nil"/>
            </w:tcBorders>
            <w:noWrap w:val="0"/>
            <w:vAlign w:val="center"/>
          </w:tcPr>
          <w:p w14:paraId="202A0C39">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305" w:type="dxa"/>
            <w:tcBorders>
              <w:tl2br w:val="nil"/>
              <w:tr2bl w:val="nil"/>
            </w:tcBorders>
            <w:noWrap w:val="0"/>
            <w:vAlign w:val="center"/>
          </w:tcPr>
          <w:p w14:paraId="639427F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C5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66DA4E4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74" w:type="dxa"/>
            <w:tcBorders>
              <w:tl2br w:val="nil"/>
              <w:tr2bl w:val="nil"/>
            </w:tcBorders>
            <w:noWrap w:val="0"/>
            <w:vAlign w:val="center"/>
          </w:tcPr>
          <w:p w14:paraId="3C1E4EE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305" w:type="dxa"/>
            <w:tcBorders>
              <w:tl2br w:val="nil"/>
              <w:tr2bl w:val="nil"/>
            </w:tcBorders>
            <w:noWrap w:val="0"/>
            <w:vAlign w:val="center"/>
          </w:tcPr>
          <w:p w14:paraId="6080189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0B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414B743F">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874" w:type="dxa"/>
            <w:tcBorders>
              <w:bottom w:val="single" w:color="auto" w:sz="4" w:space="0"/>
              <w:tl2br w:val="nil"/>
              <w:tr2bl w:val="nil"/>
            </w:tcBorders>
            <w:noWrap w:val="0"/>
            <w:vAlign w:val="center"/>
          </w:tcPr>
          <w:p w14:paraId="5D648215">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305" w:type="dxa"/>
            <w:tcBorders>
              <w:tl2br w:val="nil"/>
              <w:tr2bl w:val="nil"/>
            </w:tcBorders>
            <w:noWrap w:val="0"/>
            <w:vAlign w:val="center"/>
          </w:tcPr>
          <w:p w14:paraId="1DF938C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34E0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78F41D65">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874" w:type="dxa"/>
            <w:tcBorders>
              <w:tl2br w:val="nil"/>
              <w:tr2bl w:val="nil"/>
            </w:tcBorders>
            <w:noWrap w:val="0"/>
            <w:vAlign w:val="center"/>
          </w:tcPr>
          <w:p w14:paraId="033F170F">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305" w:type="dxa"/>
            <w:tcBorders>
              <w:tl2br w:val="nil"/>
              <w:tr2bl w:val="nil"/>
            </w:tcBorders>
            <w:noWrap w:val="0"/>
            <w:vAlign w:val="center"/>
          </w:tcPr>
          <w:p w14:paraId="0988A81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4A9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1077870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6874" w:type="dxa"/>
            <w:tcBorders>
              <w:tl2br w:val="nil"/>
              <w:tr2bl w:val="nil"/>
            </w:tcBorders>
            <w:noWrap w:val="0"/>
            <w:vAlign w:val="center"/>
          </w:tcPr>
          <w:p w14:paraId="0DD66C60">
            <w:pPr>
              <w:widowControl/>
              <w:adjustRightInd w:val="0"/>
              <w:snapToGrid w:val="0"/>
              <w:spacing w:line="36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kern w:val="0"/>
                <w:sz w:val="21"/>
                <w:szCs w:val="21"/>
                <w:lang w:val="en-US" w:eastAsia="zh-CN"/>
              </w:rPr>
              <w:t>用于</w:t>
            </w:r>
            <w:r>
              <w:rPr>
                <w:rFonts w:hint="eastAsia" w:ascii="宋体" w:hAnsi="宋体" w:eastAsia="宋体" w:cs="宋体"/>
                <w:kern w:val="0"/>
                <w:sz w:val="21"/>
                <w:szCs w:val="21"/>
              </w:rPr>
              <w:t>肩颈部软组织损伤、退变、生理曲度改变的治疗</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可缓解改善</w:t>
            </w:r>
            <w:r>
              <w:rPr>
                <w:rFonts w:hint="eastAsia" w:ascii="宋体" w:hAnsi="宋体" w:eastAsia="宋体" w:cs="宋体"/>
                <w:kern w:val="0"/>
                <w:sz w:val="21"/>
                <w:szCs w:val="21"/>
              </w:rPr>
              <w:t>颈性失眠</w:t>
            </w:r>
          </w:p>
        </w:tc>
        <w:tc>
          <w:tcPr>
            <w:tcW w:w="1305" w:type="dxa"/>
            <w:tcBorders>
              <w:tl2br w:val="nil"/>
              <w:tr2bl w:val="nil"/>
            </w:tcBorders>
            <w:noWrap w:val="0"/>
            <w:vAlign w:val="center"/>
          </w:tcPr>
          <w:p w14:paraId="1D45274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7F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45A76D7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6874" w:type="dxa"/>
            <w:tcBorders>
              <w:tl2br w:val="nil"/>
              <w:tr2bl w:val="nil"/>
            </w:tcBorders>
            <w:noWrap w:val="0"/>
            <w:vAlign w:val="center"/>
          </w:tcPr>
          <w:p w14:paraId="41C52850">
            <w:pPr>
              <w:pStyle w:val="10"/>
              <w:snapToGrid w:val="0"/>
              <w:spacing w:line="360" w:lineRule="auto"/>
              <w:ind w:firstLine="0" w:firstLineChars="0"/>
              <w:jc w:val="left"/>
              <w:rPr>
                <w:rFonts w:hint="eastAsia" w:ascii="宋体" w:hAnsi="宋体" w:eastAsia="宋体" w:cs="宋体"/>
                <w:strike/>
                <w:color w:val="000000"/>
                <w:kern w:val="0"/>
                <w:sz w:val="21"/>
                <w:szCs w:val="21"/>
                <w:lang w:val="en-US" w:eastAsia="zh-CN" w:bidi="ar-SA"/>
              </w:rPr>
            </w:pPr>
            <w:r>
              <w:rPr>
                <w:rFonts w:hint="eastAsia" w:ascii="宋体" w:hAnsi="宋体" w:eastAsia="宋体" w:cs="宋体"/>
                <w:strike w:val="0"/>
                <w:color w:val="000000"/>
                <w:kern w:val="0"/>
                <w:sz w:val="21"/>
                <w:szCs w:val="21"/>
                <w:lang w:val="en-US" w:eastAsia="zh-CN" w:bidi="ar-SA"/>
              </w:rPr>
              <w:t>便携式设备</w:t>
            </w:r>
          </w:p>
        </w:tc>
        <w:tc>
          <w:tcPr>
            <w:tcW w:w="1305" w:type="dxa"/>
            <w:tcBorders>
              <w:tl2br w:val="nil"/>
              <w:tr2bl w:val="nil"/>
            </w:tcBorders>
            <w:noWrap w:val="0"/>
            <w:vAlign w:val="center"/>
          </w:tcPr>
          <w:p w14:paraId="501D273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12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7FD3CFF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6874" w:type="dxa"/>
            <w:tcBorders>
              <w:tl2br w:val="nil"/>
              <w:tr2bl w:val="nil"/>
            </w:tcBorders>
            <w:noWrap w:val="0"/>
            <w:vAlign w:val="center"/>
          </w:tcPr>
          <w:p w14:paraId="2A312A3B">
            <w:pPr>
              <w:pStyle w:val="10"/>
              <w:snapToGrid w:val="0"/>
              <w:spacing w:line="360" w:lineRule="auto"/>
              <w:ind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strike w:val="0"/>
                <w:color w:val="000000"/>
                <w:kern w:val="0"/>
                <w:sz w:val="21"/>
                <w:szCs w:val="21"/>
              </w:rPr>
              <w:t>超声波的产生、控制及输出反馈均需采用全数字信号处理技术</w:t>
            </w:r>
          </w:p>
        </w:tc>
        <w:tc>
          <w:tcPr>
            <w:tcW w:w="1305" w:type="dxa"/>
            <w:tcBorders>
              <w:tl2br w:val="nil"/>
              <w:tr2bl w:val="nil"/>
            </w:tcBorders>
            <w:noWrap w:val="0"/>
            <w:vAlign w:val="center"/>
          </w:tcPr>
          <w:p w14:paraId="61CFF62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FB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2F45D48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6874" w:type="dxa"/>
            <w:tcBorders>
              <w:tl2br w:val="nil"/>
              <w:tr2bl w:val="nil"/>
            </w:tcBorders>
            <w:noWrap w:val="0"/>
            <w:vAlign w:val="center"/>
          </w:tcPr>
          <w:p w14:paraId="4456522B">
            <w:pPr>
              <w:pStyle w:val="10"/>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物理通道≥2个，治疗头可独立控制可同时治疗，治疗头更换自动识别匹配</w:t>
            </w:r>
          </w:p>
        </w:tc>
        <w:tc>
          <w:tcPr>
            <w:tcW w:w="1305" w:type="dxa"/>
            <w:tcBorders>
              <w:tl2br w:val="nil"/>
              <w:tr2bl w:val="nil"/>
            </w:tcBorders>
            <w:noWrap w:val="0"/>
            <w:vAlign w:val="center"/>
          </w:tcPr>
          <w:p w14:paraId="54A9C4A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BC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65649FE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6874" w:type="dxa"/>
            <w:tcBorders>
              <w:tl2br w:val="nil"/>
              <w:tr2bl w:val="nil"/>
            </w:tcBorders>
            <w:noWrap w:val="0"/>
            <w:vAlign w:val="center"/>
          </w:tcPr>
          <w:p w14:paraId="669F90FF">
            <w:pPr>
              <w:pStyle w:val="10"/>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治疗头信号线缆长度≥2米</w:t>
            </w:r>
          </w:p>
        </w:tc>
        <w:tc>
          <w:tcPr>
            <w:tcW w:w="1305" w:type="dxa"/>
            <w:tcBorders>
              <w:tl2br w:val="nil"/>
              <w:tr2bl w:val="nil"/>
            </w:tcBorders>
            <w:noWrap w:val="0"/>
            <w:vAlign w:val="center"/>
          </w:tcPr>
          <w:p w14:paraId="43D0023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D4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174CAC2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6874" w:type="dxa"/>
            <w:tcBorders>
              <w:tl2br w:val="nil"/>
              <w:tr2bl w:val="nil"/>
            </w:tcBorders>
            <w:noWrap w:val="0"/>
            <w:vAlign w:val="center"/>
          </w:tcPr>
          <w:p w14:paraId="3C8CB040">
            <w:pPr>
              <w:pStyle w:val="10"/>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超声波频率：1.0MHz，频率自动设置到最优状态</w:t>
            </w:r>
          </w:p>
        </w:tc>
        <w:tc>
          <w:tcPr>
            <w:tcW w:w="1305" w:type="dxa"/>
            <w:tcBorders>
              <w:tl2br w:val="nil"/>
              <w:tr2bl w:val="nil"/>
            </w:tcBorders>
            <w:noWrap w:val="0"/>
            <w:vAlign w:val="center"/>
          </w:tcPr>
          <w:p w14:paraId="5B2B661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2C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2920ABD2">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7</w:t>
            </w:r>
          </w:p>
        </w:tc>
        <w:tc>
          <w:tcPr>
            <w:tcW w:w="6874" w:type="dxa"/>
            <w:tcBorders>
              <w:tl2br w:val="nil"/>
              <w:tr2bl w:val="nil"/>
            </w:tcBorders>
            <w:noWrap w:val="0"/>
            <w:vAlign w:val="center"/>
          </w:tcPr>
          <w:p w14:paraId="4F8F2B85">
            <w:pPr>
              <w:pStyle w:val="10"/>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治疗头有效发射面积≥10cm</w:t>
            </w:r>
            <w:r>
              <w:rPr>
                <w:rFonts w:hint="eastAsia" w:ascii="宋体" w:hAnsi="宋体" w:eastAsia="宋体" w:cs="宋体"/>
                <w:kern w:val="0"/>
                <w:sz w:val="21"/>
                <w:szCs w:val="21"/>
                <w:vertAlign w:val="superscript"/>
                <w:lang w:val="en-US" w:eastAsia="zh-CN" w:bidi="ar-SA"/>
              </w:rPr>
              <w:t>2</w:t>
            </w:r>
          </w:p>
        </w:tc>
        <w:tc>
          <w:tcPr>
            <w:tcW w:w="1305" w:type="dxa"/>
            <w:tcBorders>
              <w:tl2br w:val="nil"/>
              <w:tr2bl w:val="nil"/>
            </w:tcBorders>
            <w:noWrap w:val="0"/>
            <w:vAlign w:val="center"/>
          </w:tcPr>
          <w:p w14:paraId="32E3BEF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DC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48DEEAE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6874" w:type="dxa"/>
            <w:tcBorders>
              <w:tl2br w:val="nil"/>
              <w:tr2bl w:val="nil"/>
            </w:tcBorders>
            <w:noWrap w:val="0"/>
            <w:vAlign w:val="center"/>
          </w:tcPr>
          <w:p w14:paraId="4EF20472">
            <w:pPr>
              <w:pStyle w:val="10"/>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额定声功率≥15W，调节档位≥10档</w:t>
            </w:r>
          </w:p>
        </w:tc>
        <w:tc>
          <w:tcPr>
            <w:tcW w:w="1305" w:type="dxa"/>
            <w:tcBorders>
              <w:tl2br w:val="nil"/>
              <w:tr2bl w:val="nil"/>
            </w:tcBorders>
            <w:noWrap w:val="0"/>
            <w:vAlign w:val="center"/>
          </w:tcPr>
          <w:p w14:paraId="5BB48A8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DA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7CA7F33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6874" w:type="dxa"/>
            <w:tcBorders>
              <w:tl2br w:val="nil"/>
              <w:tr2bl w:val="nil"/>
            </w:tcBorders>
            <w:noWrap w:val="0"/>
            <w:vAlign w:val="center"/>
          </w:tcPr>
          <w:p w14:paraId="2258CE5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最大声强≤3.0W/cm</w:t>
            </w:r>
            <w:r>
              <w:rPr>
                <w:rFonts w:hint="eastAsia" w:ascii="宋体" w:hAnsi="宋体" w:eastAsia="宋体" w:cs="宋体"/>
                <w:kern w:val="0"/>
                <w:sz w:val="21"/>
                <w:szCs w:val="21"/>
                <w:vertAlign w:val="superscript"/>
                <w:lang w:val="en-US" w:eastAsia="zh-CN" w:bidi="ar-SA"/>
              </w:rPr>
              <w:t>2</w:t>
            </w:r>
            <w:r>
              <w:rPr>
                <w:rFonts w:hint="eastAsia" w:ascii="宋体" w:hAnsi="宋体" w:eastAsia="宋体" w:cs="宋体"/>
                <w:kern w:val="0"/>
                <w:sz w:val="21"/>
                <w:szCs w:val="21"/>
                <w:vertAlign w:val="baseline"/>
                <w:lang w:val="en-US" w:eastAsia="zh-CN" w:bidi="ar-SA"/>
              </w:rPr>
              <w:t>可调</w:t>
            </w:r>
          </w:p>
        </w:tc>
        <w:tc>
          <w:tcPr>
            <w:tcW w:w="1305" w:type="dxa"/>
            <w:tcBorders>
              <w:tl2br w:val="nil"/>
              <w:tr2bl w:val="nil"/>
            </w:tcBorders>
            <w:noWrap w:val="0"/>
            <w:vAlign w:val="center"/>
          </w:tcPr>
          <w:p w14:paraId="28355A9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AE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474818D5">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6874" w:type="dxa"/>
            <w:tcBorders>
              <w:tl2br w:val="nil"/>
              <w:tr2bl w:val="nil"/>
            </w:tcBorders>
            <w:noWrap w:val="0"/>
            <w:vAlign w:val="center"/>
          </w:tcPr>
          <w:p w14:paraId="7961DA16">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治疗头</w:t>
            </w:r>
          </w:p>
        </w:tc>
        <w:tc>
          <w:tcPr>
            <w:tcW w:w="1305" w:type="dxa"/>
            <w:tcBorders>
              <w:tl2br w:val="nil"/>
              <w:tr2bl w:val="nil"/>
            </w:tcBorders>
            <w:noWrap w:val="0"/>
            <w:vAlign w:val="center"/>
          </w:tcPr>
          <w:p w14:paraId="72871C3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DA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6343665A">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10.1</w:t>
            </w:r>
          </w:p>
        </w:tc>
        <w:tc>
          <w:tcPr>
            <w:tcW w:w="6874" w:type="dxa"/>
            <w:tcBorders>
              <w:tl2br w:val="nil"/>
              <w:tr2bl w:val="nil"/>
            </w:tcBorders>
            <w:noWrap w:val="0"/>
            <w:vAlign w:val="center"/>
          </w:tcPr>
          <w:p w14:paraId="38FB9C18">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具有治疗头初始化自检功能</w:t>
            </w:r>
          </w:p>
        </w:tc>
        <w:tc>
          <w:tcPr>
            <w:tcW w:w="1305" w:type="dxa"/>
            <w:tcBorders>
              <w:tl2br w:val="nil"/>
              <w:tr2bl w:val="nil"/>
            </w:tcBorders>
            <w:noWrap w:val="0"/>
            <w:vAlign w:val="center"/>
          </w:tcPr>
          <w:p w14:paraId="508B8E1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D2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312FB89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10.2</w:t>
            </w:r>
          </w:p>
        </w:tc>
        <w:tc>
          <w:tcPr>
            <w:tcW w:w="6874" w:type="dxa"/>
            <w:tcBorders>
              <w:tl2br w:val="nil"/>
              <w:tr2bl w:val="nil"/>
            </w:tcBorders>
            <w:noWrap w:val="0"/>
            <w:vAlign w:val="center"/>
          </w:tcPr>
          <w:p w14:paraId="06BFA03E">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治疗头采用准直型声场发射，适应颈肩、腰腿等多部位治疗</w:t>
            </w:r>
          </w:p>
        </w:tc>
        <w:tc>
          <w:tcPr>
            <w:tcW w:w="1305" w:type="dxa"/>
            <w:tcBorders>
              <w:tl2br w:val="nil"/>
              <w:tr2bl w:val="nil"/>
            </w:tcBorders>
            <w:noWrap w:val="0"/>
            <w:vAlign w:val="center"/>
          </w:tcPr>
          <w:p w14:paraId="4E339BD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15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2947A74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10.3</w:t>
            </w:r>
          </w:p>
        </w:tc>
        <w:tc>
          <w:tcPr>
            <w:tcW w:w="6874" w:type="dxa"/>
            <w:tcBorders>
              <w:tl2br w:val="nil"/>
              <w:tr2bl w:val="nil"/>
            </w:tcBorders>
            <w:noWrap w:val="0"/>
            <w:vAlign w:val="center"/>
          </w:tcPr>
          <w:p w14:paraId="509AEDC7">
            <w:pPr>
              <w:pStyle w:val="10"/>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治疗头具有过温、治疗头超温自动停止发射</w:t>
            </w:r>
          </w:p>
        </w:tc>
        <w:tc>
          <w:tcPr>
            <w:tcW w:w="1305" w:type="dxa"/>
            <w:tcBorders>
              <w:tl2br w:val="nil"/>
              <w:tr2bl w:val="nil"/>
            </w:tcBorders>
            <w:noWrap w:val="0"/>
            <w:vAlign w:val="center"/>
          </w:tcPr>
          <w:p w14:paraId="06903E3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74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639B9EC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10.4</w:t>
            </w:r>
          </w:p>
        </w:tc>
        <w:tc>
          <w:tcPr>
            <w:tcW w:w="6874" w:type="dxa"/>
            <w:tcBorders>
              <w:tl2br w:val="nil"/>
              <w:tr2bl w:val="nil"/>
            </w:tcBorders>
            <w:noWrap w:val="0"/>
            <w:vAlign w:val="center"/>
          </w:tcPr>
          <w:p w14:paraId="6767EFEA">
            <w:pPr>
              <w:pStyle w:val="10"/>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治疗头具有空载保护，治疗头脱离人体皮肤自动停止发射</w:t>
            </w:r>
          </w:p>
        </w:tc>
        <w:tc>
          <w:tcPr>
            <w:tcW w:w="1305" w:type="dxa"/>
            <w:tcBorders>
              <w:tl2br w:val="nil"/>
              <w:tr2bl w:val="nil"/>
            </w:tcBorders>
            <w:noWrap w:val="0"/>
            <w:vAlign w:val="center"/>
          </w:tcPr>
          <w:p w14:paraId="04773DE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1C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7EBDFDC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874" w:type="dxa"/>
            <w:tcBorders>
              <w:tl2br w:val="nil"/>
              <w:tr2bl w:val="nil"/>
            </w:tcBorders>
            <w:noWrap w:val="0"/>
            <w:vAlign w:val="center"/>
          </w:tcPr>
          <w:p w14:paraId="1440572D">
            <w:pPr>
              <w:pStyle w:val="10"/>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具备过温提示、空载保护提示和治疗头未连接提示</w:t>
            </w:r>
          </w:p>
        </w:tc>
        <w:tc>
          <w:tcPr>
            <w:tcW w:w="1305" w:type="dxa"/>
            <w:tcBorders>
              <w:tl2br w:val="nil"/>
              <w:tr2bl w:val="nil"/>
            </w:tcBorders>
            <w:noWrap w:val="0"/>
            <w:vAlign w:val="center"/>
          </w:tcPr>
          <w:p w14:paraId="178F819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54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2FEACA0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874" w:type="dxa"/>
            <w:tcBorders>
              <w:tl2br w:val="nil"/>
              <w:tr2bl w:val="nil"/>
            </w:tcBorders>
            <w:noWrap w:val="0"/>
            <w:vAlign w:val="center"/>
          </w:tcPr>
          <w:p w14:paraId="17E1461A">
            <w:pPr>
              <w:pStyle w:val="10"/>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主机触摸操作屏，尺寸≥</w:t>
            </w:r>
            <w:r>
              <w:rPr>
                <w:rFonts w:hint="eastAsia" w:ascii="宋体" w:hAnsi="宋体" w:eastAsia="宋体" w:cs="宋体"/>
                <w:color w:val="000000"/>
                <w:kern w:val="0"/>
                <w:sz w:val="21"/>
                <w:szCs w:val="21"/>
                <w:highlight w:val="none"/>
                <w:lang w:val="en-US" w:eastAsia="zh-CN" w:bidi="ar-SA"/>
              </w:rPr>
              <w:t>15英寸</w:t>
            </w:r>
            <w:r>
              <w:rPr>
                <w:rFonts w:hint="eastAsia" w:ascii="宋体" w:hAnsi="宋体" w:eastAsia="宋体" w:cs="宋体"/>
                <w:strike w:val="0"/>
                <w:color w:val="000000"/>
                <w:kern w:val="0"/>
                <w:sz w:val="21"/>
                <w:szCs w:val="21"/>
                <w:highlight w:val="none"/>
                <w:lang w:val="en-US" w:eastAsia="zh-CN" w:bidi="ar-SA"/>
              </w:rPr>
              <w:t>，可实时显示治疗参数</w:t>
            </w:r>
          </w:p>
        </w:tc>
        <w:tc>
          <w:tcPr>
            <w:tcW w:w="1305" w:type="dxa"/>
            <w:tcBorders>
              <w:tl2br w:val="nil"/>
              <w:tr2bl w:val="nil"/>
            </w:tcBorders>
            <w:noWrap w:val="0"/>
            <w:vAlign w:val="center"/>
          </w:tcPr>
          <w:p w14:paraId="4B9C44B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7D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5FEDA11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6874" w:type="dxa"/>
            <w:tcBorders>
              <w:tl2br w:val="nil"/>
              <w:tr2bl w:val="nil"/>
            </w:tcBorders>
            <w:noWrap w:val="0"/>
            <w:vAlign w:val="center"/>
          </w:tcPr>
          <w:p w14:paraId="51FEBD49">
            <w:pPr>
              <w:pStyle w:val="10"/>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配置要求：至少包含主机1台，治疗头2个，台车1辆</w:t>
            </w:r>
          </w:p>
        </w:tc>
        <w:tc>
          <w:tcPr>
            <w:tcW w:w="1305" w:type="dxa"/>
            <w:tcBorders>
              <w:tl2br w:val="nil"/>
              <w:tr2bl w:val="nil"/>
            </w:tcBorders>
            <w:noWrap w:val="0"/>
            <w:vAlign w:val="center"/>
          </w:tcPr>
          <w:p w14:paraId="6EE7085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BE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5D52FCA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6874" w:type="dxa"/>
            <w:tcBorders>
              <w:tl2br w:val="nil"/>
              <w:tr2bl w:val="nil"/>
            </w:tcBorders>
            <w:noWrap w:val="0"/>
            <w:vAlign w:val="center"/>
          </w:tcPr>
          <w:p w14:paraId="65EE352D">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305" w:type="dxa"/>
            <w:tcBorders>
              <w:tl2br w:val="nil"/>
              <w:tr2bl w:val="nil"/>
            </w:tcBorders>
            <w:noWrap w:val="0"/>
            <w:vAlign w:val="center"/>
          </w:tcPr>
          <w:p w14:paraId="6EAC0AE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D0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495552F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w:t>
            </w:r>
          </w:p>
        </w:tc>
        <w:tc>
          <w:tcPr>
            <w:tcW w:w="6874" w:type="dxa"/>
            <w:tcBorders>
              <w:tl2br w:val="nil"/>
              <w:tr2bl w:val="nil"/>
            </w:tcBorders>
            <w:noWrap w:val="0"/>
            <w:vAlign w:val="center"/>
          </w:tcPr>
          <w:p w14:paraId="693BD7D2">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305" w:type="dxa"/>
            <w:tcBorders>
              <w:tl2br w:val="nil"/>
              <w:tr2bl w:val="nil"/>
            </w:tcBorders>
            <w:noWrap w:val="0"/>
            <w:vAlign w:val="center"/>
          </w:tcPr>
          <w:p w14:paraId="332EE73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84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0F8C60C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17</w:t>
            </w:r>
          </w:p>
        </w:tc>
        <w:tc>
          <w:tcPr>
            <w:tcW w:w="6874" w:type="dxa"/>
            <w:tcBorders>
              <w:tl2br w:val="nil"/>
              <w:tr2bl w:val="nil"/>
            </w:tcBorders>
            <w:noWrap w:val="0"/>
            <w:vAlign w:val="center"/>
          </w:tcPr>
          <w:p w14:paraId="6045A0C8">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305" w:type="dxa"/>
            <w:tcBorders>
              <w:tl2br w:val="nil"/>
              <w:tr2bl w:val="nil"/>
            </w:tcBorders>
            <w:noWrap w:val="0"/>
            <w:vAlign w:val="center"/>
          </w:tcPr>
          <w:p w14:paraId="5C47B93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90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2FBDB95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6874" w:type="dxa"/>
            <w:tcBorders>
              <w:tl2br w:val="nil"/>
              <w:tr2bl w:val="nil"/>
            </w:tcBorders>
            <w:noWrap w:val="0"/>
            <w:vAlign w:val="center"/>
          </w:tcPr>
          <w:p w14:paraId="67DA43EC">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305" w:type="dxa"/>
            <w:tcBorders>
              <w:tl2br w:val="nil"/>
              <w:tr2bl w:val="nil"/>
            </w:tcBorders>
            <w:noWrap w:val="0"/>
            <w:vAlign w:val="center"/>
          </w:tcPr>
          <w:p w14:paraId="45BC26D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FE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7A2E442A">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6874" w:type="dxa"/>
            <w:tcBorders>
              <w:tl2br w:val="nil"/>
              <w:tr2bl w:val="nil"/>
            </w:tcBorders>
            <w:noWrap w:val="0"/>
            <w:vAlign w:val="center"/>
          </w:tcPr>
          <w:p w14:paraId="797D4760">
            <w:pPr>
              <w:pStyle w:val="9"/>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305" w:type="dxa"/>
            <w:tcBorders>
              <w:tl2br w:val="nil"/>
              <w:tr2bl w:val="nil"/>
            </w:tcBorders>
            <w:noWrap w:val="0"/>
            <w:vAlign w:val="center"/>
          </w:tcPr>
          <w:p w14:paraId="2C9ADDE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D5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18E3DEE4">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874" w:type="dxa"/>
            <w:tcBorders>
              <w:tl2br w:val="nil"/>
              <w:tr2bl w:val="nil"/>
            </w:tcBorders>
            <w:noWrap w:val="0"/>
            <w:vAlign w:val="center"/>
          </w:tcPr>
          <w:p w14:paraId="347D64E9">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305" w:type="dxa"/>
            <w:tcBorders>
              <w:tl2br w:val="nil"/>
              <w:tr2bl w:val="nil"/>
            </w:tcBorders>
            <w:noWrap w:val="0"/>
            <w:vAlign w:val="center"/>
          </w:tcPr>
          <w:p w14:paraId="4332E2CE">
            <w:pPr>
              <w:widowControl/>
              <w:adjustRightInd w:val="0"/>
              <w:snapToGrid w:val="0"/>
              <w:spacing w:line="360" w:lineRule="auto"/>
              <w:jc w:val="center"/>
              <w:rPr>
                <w:rFonts w:hint="eastAsia" w:ascii="宋体" w:hAnsi="宋体" w:eastAsia="宋体" w:cs="宋体"/>
                <w:kern w:val="0"/>
                <w:sz w:val="21"/>
                <w:szCs w:val="21"/>
              </w:rPr>
            </w:pPr>
          </w:p>
        </w:tc>
      </w:tr>
      <w:tr w14:paraId="5FDF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636A4C7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874" w:type="dxa"/>
            <w:tcBorders>
              <w:tl2br w:val="nil"/>
              <w:tr2bl w:val="nil"/>
            </w:tcBorders>
            <w:noWrap w:val="0"/>
            <w:vAlign w:val="center"/>
          </w:tcPr>
          <w:p w14:paraId="304E09F5">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305" w:type="dxa"/>
            <w:tcBorders>
              <w:tl2br w:val="nil"/>
              <w:tr2bl w:val="nil"/>
            </w:tcBorders>
            <w:noWrap w:val="0"/>
            <w:vAlign w:val="center"/>
          </w:tcPr>
          <w:p w14:paraId="62BC45D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8CA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5F717F0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874" w:type="dxa"/>
            <w:tcBorders>
              <w:tl2br w:val="nil"/>
              <w:tr2bl w:val="nil"/>
            </w:tcBorders>
            <w:noWrap w:val="0"/>
            <w:vAlign w:val="center"/>
          </w:tcPr>
          <w:p w14:paraId="23FADBB1">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305" w:type="dxa"/>
            <w:tcBorders>
              <w:tl2br w:val="nil"/>
              <w:tr2bl w:val="nil"/>
            </w:tcBorders>
            <w:noWrap w:val="0"/>
            <w:vAlign w:val="center"/>
          </w:tcPr>
          <w:p w14:paraId="621F503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09F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3407ECE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874" w:type="dxa"/>
            <w:tcBorders>
              <w:tl2br w:val="nil"/>
              <w:tr2bl w:val="nil"/>
            </w:tcBorders>
            <w:noWrap w:val="0"/>
            <w:vAlign w:val="center"/>
          </w:tcPr>
          <w:p w14:paraId="3C970CE1">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305" w:type="dxa"/>
            <w:tcBorders>
              <w:tl2br w:val="nil"/>
              <w:tr2bl w:val="nil"/>
            </w:tcBorders>
            <w:noWrap w:val="0"/>
            <w:vAlign w:val="center"/>
          </w:tcPr>
          <w:p w14:paraId="2393011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E6B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497E213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874" w:type="dxa"/>
            <w:tcBorders>
              <w:tl2br w:val="nil"/>
              <w:tr2bl w:val="nil"/>
            </w:tcBorders>
            <w:noWrap w:val="0"/>
            <w:vAlign w:val="center"/>
          </w:tcPr>
          <w:p w14:paraId="3B49335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305" w:type="dxa"/>
            <w:tcBorders>
              <w:tl2br w:val="nil"/>
              <w:tr2bl w:val="nil"/>
            </w:tcBorders>
            <w:noWrap w:val="0"/>
            <w:vAlign w:val="center"/>
          </w:tcPr>
          <w:p w14:paraId="5859CD5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51C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58A5642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874" w:type="dxa"/>
            <w:tcBorders>
              <w:tl2br w:val="nil"/>
              <w:tr2bl w:val="nil"/>
            </w:tcBorders>
            <w:noWrap w:val="0"/>
            <w:vAlign w:val="center"/>
          </w:tcPr>
          <w:p w14:paraId="5ECD0A3F">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305" w:type="dxa"/>
            <w:tcBorders>
              <w:tl2br w:val="nil"/>
              <w:tr2bl w:val="nil"/>
            </w:tcBorders>
            <w:noWrap w:val="0"/>
            <w:vAlign w:val="center"/>
          </w:tcPr>
          <w:p w14:paraId="136AEC8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4AC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noWrap w:val="0"/>
            <w:vAlign w:val="center"/>
          </w:tcPr>
          <w:p w14:paraId="54E5C6E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874" w:type="dxa"/>
            <w:tcBorders>
              <w:tl2br w:val="nil"/>
              <w:tr2bl w:val="nil"/>
            </w:tcBorders>
            <w:noWrap w:val="0"/>
            <w:vAlign w:val="center"/>
          </w:tcPr>
          <w:p w14:paraId="15F4A292">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305" w:type="dxa"/>
            <w:tcBorders>
              <w:tl2br w:val="nil"/>
              <w:tr2bl w:val="nil"/>
            </w:tcBorders>
            <w:noWrap w:val="0"/>
            <w:vAlign w:val="center"/>
          </w:tcPr>
          <w:p w14:paraId="39AA794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50B6506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C2A78"/>
    <w:rsid w:val="24CC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paragraph" w:styleId="10">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2026-02-05T03:02:00Z</dcterms:created>
  <dc:creator>李子怡</dc:creator>
  <cp:lastModifiedBy>李子怡</cp:lastModifiedBy>
  <dcterms:modified xsi:type="dcterms:W3CDTF">2026-02-05T03:03:07Z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59B7A42593D44683B791461A6E095A01_11</vt:lpwstr>
  </property>
  <property fmtid="{D5CDD505-2E9C-101B-9397-08002B2CF9AE}" pid="4" name="KSOTemplateDocerSaveRecord">
    <vt:lpwstr>eyJoZGlkIjoiOGUwODU1ZmJkMmZlNWI2NDZjZDJhZTUyNTI2MjEzYjAiLCJ1c2VySWQiOiIyNzc5ODY3NTAifQ==</vt:lpwstr>
  </property>
</Properties>
</file>